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24" w:rsidRDefault="00603000" w:rsidP="0042165E">
      <w:pPr>
        <w:spacing w:line="240" w:lineRule="auto"/>
        <w:jc w:val="center"/>
        <w:rPr>
          <w:rFonts w:ascii="Arial" w:hAnsi="Arial" w:cs="Arial"/>
          <w:b/>
          <w:sz w:val="16"/>
          <w:szCs w:val="16"/>
        </w:rPr>
      </w:pPr>
      <w:r>
        <w:rPr>
          <w:rFonts w:ascii="Arial" w:hAnsi="Arial" w:cs="Arial"/>
          <w:b/>
          <w:noProof/>
          <w:sz w:val="16"/>
          <w:szCs w:val="16"/>
          <w:lang w:eastAsia="de-DE"/>
        </w:rPr>
        <w:drawing>
          <wp:anchor distT="0" distB="0" distL="114300" distR="114300" simplePos="0" relativeHeight="251658240" behindDoc="0" locked="0" layoutInCell="1" allowOverlap="1">
            <wp:simplePos x="0" y="0"/>
            <wp:positionH relativeFrom="column">
              <wp:posOffset>2097405</wp:posOffset>
            </wp:positionH>
            <wp:positionV relativeFrom="paragraph">
              <wp:posOffset>-55245</wp:posOffset>
            </wp:positionV>
            <wp:extent cx="2927350" cy="88900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35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E24" w:rsidRDefault="00DA6E24" w:rsidP="00DA6E24">
      <w:pPr>
        <w:spacing w:line="240" w:lineRule="auto"/>
        <w:jc w:val="center"/>
        <w:rPr>
          <w:rFonts w:ascii="Arial" w:hAnsi="Arial" w:cs="Arial"/>
          <w:b/>
          <w:sz w:val="18"/>
          <w:szCs w:val="16"/>
          <w:u w:val="single"/>
        </w:rPr>
      </w:pPr>
    </w:p>
    <w:p w:rsidR="00603000" w:rsidRDefault="00603000" w:rsidP="00DA6E24">
      <w:pPr>
        <w:spacing w:line="240" w:lineRule="auto"/>
        <w:jc w:val="center"/>
        <w:rPr>
          <w:rFonts w:ascii="Arial" w:hAnsi="Arial" w:cs="Arial"/>
          <w:b/>
          <w:sz w:val="18"/>
          <w:szCs w:val="16"/>
          <w:u w:val="single"/>
        </w:rPr>
      </w:pPr>
    </w:p>
    <w:p w:rsidR="00603000" w:rsidRDefault="00603000" w:rsidP="00DA6E24">
      <w:pPr>
        <w:spacing w:line="240" w:lineRule="auto"/>
        <w:jc w:val="center"/>
        <w:rPr>
          <w:rFonts w:ascii="Arial" w:hAnsi="Arial" w:cs="Arial"/>
          <w:b/>
          <w:sz w:val="18"/>
          <w:szCs w:val="16"/>
          <w:u w:val="single"/>
        </w:rPr>
      </w:pPr>
    </w:p>
    <w:p w:rsidR="00C253D3" w:rsidRPr="00DA6E24" w:rsidRDefault="00C253D3" w:rsidP="00DA6E24">
      <w:pPr>
        <w:spacing w:line="240" w:lineRule="auto"/>
        <w:jc w:val="center"/>
        <w:rPr>
          <w:rFonts w:ascii="Arial" w:hAnsi="Arial" w:cs="Arial"/>
          <w:b/>
          <w:sz w:val="18"/>
          <w:szCs w:val="16"/>
          <w:u w:val="single"/>
        </w:rPr>
      </w:pPr>
      <w:r w:rsidRPr="00DA6E24">
        <w:rPr>
          <w:rFonts w:ascii="Arial" w:hAnsi="Arial" w:cs="Arial"/>
          <w:b/>
          <w:sz w:val="18"/>
          <w:szCs w:val="16"/>
          <w:u w:val="single"/>
        </w:rPr>
        <w:t>Hinweise zur Datenverarbeitung</w:t>
      </w:r>
    </w:p>
    <w:p w:rsidR="00C253D3" w:rsidRPr="0042165E" w:rsidRDefault="00C253D3" w:rsidP="0042165E">
      <w:pPr>
        <w:spacing w:line="240" w:lineRule="auto"/>
        <w:rPr>
          <w:rFonts w:ascii="Arial" w:hAnsi="Arial" w:cs="Arial"/>
          <w:sz w:val="16"/>
          <w:szCs w:val="16"/>
        </w:rPr>
      </w:pPr>
      <w:r w:rsidRPr="0042165E">
        <w:rPr>
          <w:rFonts w:ascii="Arial" w:hAnsi="Arial" w:cs="Arial"/>
          <w:sz w:val="16"/>
          <w:szCs w:val="16"/>
        </w:rPr>
        <w:t xml:space="preserve">Sehr geehrte Damen und Herren, </w:t>
      </w:r>
    </w:p>
    <w:p w:rsid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Am 25.05.2018 ist die neue Datenschutz</w:t>
      </w:r>
      <w:r w:rsidR="001C58F3">
        <w:rPr>
          <w:rFonts w:ascii="Arial" w:hAnsi="Arial" w:cs="Arial"/>
          <w:sz w:val="16"/>
          <w:szCs w:val="16"/>
        </w:rPr>
        <w:t>-Grund</w:t>
      </w:r>
      <w:r w:rsidRPr="0042165E">
        <w:rPr>
          <w:rFonts w:ascii="Arial" w:hAnsi="Arial" w:cs="Arial"/>
          <w:sz w:val="16"/>
          <w:szCs w:val="16"/>
        </w:rPr>
        <w:t>verordnung, die so</w:t>
      </w:r>
      <w:r w:rsidR="0042165E">
        <w:rPr>
          <w:rFonts w:ascii="Arial" w:hAnsi="Arial" w:cs="Arial"/>
          <w:sz w:val="16"/>
          <w:szCs w:val="16"/>
        </w:rPr>
        <w:t>g</w:t>
      </w:r>
      <w:r w:rsidRPr="0042165E">
        <w:rPr>
          <w:rFonts w:ascii="Arial" w:hAnsi="Arial" w:cs="Arial"/>
          <w:sz w:val="16"/>
          <w:szCs w:val="16"/>
        </w:rPr>
        <w:t>. DSGVO in Kraft getreten. Wir möchten S</w:t>
      </w:r>
      <w:r w:rsidR="00DA6E24">
        <w:rPr>
          <w:rFonts w:ascii="Arial" w:hAnsi="Arial" w:cs="Arial"/>
          <w:sz w:val="16"/>
          <w:szCs w:val="16"/>
        </w:rPr>
        <w:t xml:space="preserve">ie mit diesem Informationsblatt </w:t>
      </w:r>
      <w:r w:rsidRPr="0042165E">
        <w:rPr>
          <w:rFonts w:ascii="Arial" w:hAnsi="Arial" w:cs="Arial"/>
          <w:sz w:val="16"/>
          <w:szCs w:val="16"/>
        </w:rPr>
        <w:t>über die DSGVO informieren. Je nach der Art des Mandat</w:t>
      </w:r>
      <w:r w:rsidR="00986F6F">
        <w:rPr>
          <w:rFonts w:ascii="Arial" w:hAnsi="Arial" w:cs="Arial"/>
          <w:sz w:val="16"/>
          <w:szCs w:val="16"/>
        </w:rPr>
        <w:t>e</w:t>
      </w:r>
      <w:r w:rsidRPr="0042165E">
        <w:rPr>
          <w:rFonts w:ascii="Arial" w:hAnsi="Arial" w:cs="Arial"/>
          <w:sz w:val="16"/>
          <w:szCs w:val="16"/>
        </w:rPr>
        <w:t>s können Verpflichtungen zu weiteren Informationen bestehen, bei</w:t>
      </w:r>
      <w:r w:rsidR="00986F6F">
        <w:rPr>
          <w:rFonts w:ascii="Arial" w:hAnsi="Arial" w:cs="Arial"/>
          <w:sz w:val="16"/>
          <w:szCs w:val="16"/>
        </w:rPr>
        <w:t xml:space="preserve">spielsweise wenn sensible Daten </w:t>
      </w:r>
      <w:r w:rsidRPr="0042165E">
        <w:rPr>
          <w:rFonts w:ascii="Arial" w:hAnsi="Arial" w:cs="Arial"/>
          <w:sz w:val="16"/>
          <w:szCs w:val="16"/>
        </w:rPr>
        <w:t xml:space="preserve">verarbeitet werden (Art. 9 DSGVO) oder wenn ein Datentransfer in Nicht-EU-Staaten beabsichtigt ist (Art. 44 ff. DSGVO). </w:t>
      </w:r>
      <w:r w:rsidR="00986F6F">
        <w:rPr>
          <w:rFonts w:ascii="Arial" w:hAnsi="Arial" w:cs="Arial"/>
          <w:sz w:val="16"/>
          <w:szCs w:val="16"/>
        </w:rPr>
        <w:t xml:space="preserve">Gemäß Art. 13 und Art. 14 DSGVO bestehen folgende Informationspflichten: </w:t>
      </w:r>
    </w:p>
    <w:p w:rsidR="0042165E" w:rsidRDefault="0042165E" w:rsidP="00986F6F">
      <w:pPr>
        <w:spacing w:line="240" w:lineRule="auto"/>
        <w:contextualSpacing/>
        <w:jc w:val="both"/>
        <w:rPr>
          <w:rFonts w:ascii="Arial" w:hAnsi="Arial" w:cs="Arial"/>
          <w:sz w:val="16"/>
          <w:szCs w:val="16"/>
        </w:rPr>
      </w:pPr>
    </w:p>
    <w:p w:rsidR="0042165E" w:rsidRDefault="00C253D3" w:rsidP="00986F6F">
      <w:pPr>
        <w:spacing w:line="240" w:lineRule="auto"/>
        <w:contextualSpacing/>
        <w:jc w:val="both"/>
        <w:rPr>
          <w:rFonts w:ascii="Arial" w:hAnsi="Arial" w:cs="Arial"/>
          <w:b/>
          <w:sz w:val="16"/>
          <w:szCs w:val="16"/>
        </w:rPr>
      </w:pPr>
      <w:r w:rsidRPr="0042165E">
        <w:rPr>
          <w:rFonts w:ascii="Arial" w:hAnsi="Arial" w:cs="Arial"/>
          <w:b/>
          <w:sz w:val="16"/>
          <w:szCs w:val="16"/>
        </w:rPr>
        <w:t>1. Name und Kontaktdaten des für die Verarbeitung Verantwortlichen sowie des betrieblichen Datenschutzbeauftragten</w:t>
      </w:r>
    </w:p>
    <w:p w:rsid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Diese Datenschutzhinweise gelten für die Datenverarbeitung durch:</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Verantwortlicher: Rechtsanwalts- und Notarkanzlei Leppen &amp; Koll</w:t>
      </w:r>
      <w:r w:rsidR="0075546E">
        <w:rPr>
          <w:rFonts w:ascii="Arial" w:hAnsi="Arial" w:cs="Arial"/>
          <w:sz w:val="16"/>
          <w:szCs w:val="16"/>
        </w:rPr>
        <w:t xml:space="preserve">egen, </w:t>
      </w:r>
      <w:r w:rsidR="007B48A3">
        <w:rPr>
          <w:rFonts w:ascii="Arial" w:hAnsi="Arial" w:cs="Arial"/>
          <w:sz w:val="16"/>
          <w:szCs w:val="16"/>
        </w:rPr>
        <w:t>Parallelstraße 14</w:t>
      </w:r>
      <w:r w:rsidR="0075546E">
        <w:rPr>
          <w:rFonts w:ascii="Arial" w:hAnsi="Arial" w:cs="Arial"/>
          <w:sz w:val="16"/>
          <w:szCs w:val="16"/>
        </w:rPr>
        <w:t>, 48683 Ah</w:t>
      </w:r>
      <w:r w:rsidRPr="0042165E">
        <w:rPr>
          <w:rFonts w:ascii="Arial" w:hAnsi="Arial" w:cs="Arial"/>
          <w:sz w:val="16"/>
          <w:szCs w:val="16"/>
        </w:rPr>
        <w:t>aus, Deutschland, info@leppen-kollegen.de, Telefon: 0 25 61 – 93 91 0, Fax: 0 25 61 – 93 91 20.</w:t>
      </w:r>
    </w:p>
    <w:p w:rsidR="00C253D3"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 xml:space="preserve">Die betriebliche Datenschutzbeauftragte der Rechtsanwalts- und Notarkanzlei Leppen &amp; Kollegen </w:t>
      </w:r>
      <w:r w:rsidR="00DA6E24">
        <w:rPr>
          <w:rFonts w:ascii="Arial" w:hAnsi="Arial" w:cs="Arial"/>
          <w:sz w:val="16"/>
          <w:szCs w:val="16"/>
        </w:rPr>
        <w:t>ist</w:t>
      </w:r>
      <w:r w:rsidR="005473A8">
        <w:rPr>
          <w:rFonts w:ascii="Arial" w:hAnsi="Arial" w:cs="Arial"/>
          <w:sz w:val="16"/>
          <w:szCs w:val="16"/>
        </w:rPr>
        <w:t xml:space="preserve"> unter der o.g. Anschrift </w:t>
      </w:r>
      <w:r w:rsidRPr="0042165E">
        <w:rPr>
          <w:rFonts w:ascii="Arial" w:hAnsi="Arial" w:cs="Arial"/>
          <w:sz w:val="16"/>
          <w:szCs w:val="16"/>
        </w:rPr>
        <w:t xml:space="preserve">beziehungsweise unter </w:t>
      </w:r>
      <w:r w:rsidR="005473A8">
        <w:rPr>
          <w:rFonts w:ascii="Arial" w:hAnsi="Arial" w:cs="Arial"/>
          <w:sz w:val="16"/>
          <w:szCs w:val="16"/>
        </w:rPr>
        <w:t>Datenschutzbeauftragter</w:t>
      </w:r>
      <w:r w:rsidR="00603000" w:rsidRPr="00603000">
        <w:rPr>
          <w:rFonts w:ascii="Arial" w:hAnsi="Arial" w:cs="Arial"/>
          <w:sz w:val="16"/>
          <w:szCs w:val="16"/>
        </w:rPr>
        <w:t>@leppen-kollegen.de</w:t>
      </w:r>
      <w:r w:rsidR="00603000">
        <w:rPr>
          <w:rFonts w:ascii="Arial" w:hAnsi="Arial" w:cs="Arial"/>
          <w:sz w:val="16"/>
          <w:szCs w:val="16"/>
        </w:rPr>
        <w:t xml:space="preserve"> </w:t>
      </w:r>
      <w:r w:rsidRPr="0042165E">
        <w:rPr>
          <w:rFonts w:ascii="Arial" w:hAnsi="Arial" w:cs="Arial"/>
          <w:sz w:val="16"/>
          <w:szCs w:val="16"/>
        </w:rPr>
        <w:t>erreichbar.</w:t>
      </w:r>
    </w:p>
    <w:p w:rsidR="0042165E" w:rsidRPr="0042165E" w:rsidRDefault="0042165E" w:rsidP="00986F6F">
      <w:pPr>
        <w:spacing w:line="240" w:lineRule="auto"/>
        <w:contextualSpacing/>
        <w:jc w:val="both"/>
        <w:rPr>
          <w:rFonts w:ascii="Arial" w:hAnsi="Arial" w:cs="Arial"/>
          <w:sz w:val="16"/>
          <w:szCs w:val="16"/>
        </w:rPr>
      </w:pPr>
    </w:p>
    <w:p w:rsidR="00C253D3" w:rsidRDefault="00C253D3" w:rsidP="00986F6F">
      <w:pPr>
        <w:spacing w:line="240" w:lineRule="auto"/>
        <w:contextualSpacing/>
        <w:jc w:val="both"/>
        <w:rPr>
          <w:rFonts w:ascii="Arial" w:hAnsi="Arial" w:cs="Arial"/>
          <w:b/>
          <w:sz w:val="16"/>
          <w:szCs w:val="16"/>
        </w:rPr>
      </w:pPr>
      <w:r w:rsidRPr="0042165E">
        <w:rPr>
          <w:rFonts w:ascii="Arial" w:hAnsi="Arial" w:cs="Arial"/>
          <w:b/>
          <w:sz w:val="16"/>
          <w:szCs w:val="16"/>
        </w:rPr>
        <w:t>2. Erhebung und Speicherung personenbezogener Daten sowie Art und Zweck und deren Verwendung</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Wenn Sie uns mandatieren, erheben wir folgende Informationen:</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Anrede, Vorname, Nachname,</w:t>
      </w:r>
    </w:p>
    <w:p w:rsidR="0042165E"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eine gültige E-Mail-Adresse,</w:t>
      </w:r>
      <w:r w:rsidR="0042165E" w:rsidRPr="0042165E">
        <w:rPr>
          <w:rFonts w:ascii="Arial" w:hAnsi="Arial" w:cs="Arial"/>
          <w:sz w:val="16"/>
          <w:szCs w:val="16"/>
        </w:rPr>
        <w:t xml:space="preserve"> </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Anschrift,</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Telefonnummer (Festnetz und/oder Mobilfunk)</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Informationen, die für die Geltendmachung und Verteidigung Ihrer Rechte im Rahmen des Mandats notwendig sind</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 xml:space="preserve">Die Erhebung dieser Daten erfolgt, um Sie als unseren Mandanten identifizieren zu können; um Sie angemessen anwaltlich beraten und vertreten zu können; zur Korrespondenz mit Ihnen; zur Rechnungsstellung; zur Abwicklung von evtl. vorliegenden Haftungsansprüchen sowie der Geltendmachung etwaiger Ansprüche gegen Sie; </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Die Datenverarbeitung erfolgt auf Ihre Anfrage hin und ist nach Art. 6 Abs. 1 S. 1 lit. b DSGVO zu den genannten Zwecken für die angemessene Bearbeitung des Mandats und für die beidseitige Erfüllung von Verpflichtungen aus dem Mandatsvertrag erforderlich.</w:t>
      </w:r>
    </w:p>
    <w:p w:rsidR="00C253D3" w:rsidRPr="0042165E" w:rsidRDefault="00C253D3" w:rsidP="00986F6F">
      <w:pPr>
        <w:spacing w:line="240" w:lineRule="auto"/>
        <w:contextualSpacing/>
        <w:jc w:val="both"/>
        <w:rPr>
          <w:rFonts w:ascii="Arial" w:hAnsi="Arial" w:cs="Arial"/>
          <w:sz w:val="16"/>
          <w:szCs w:val="16"/>
        </w:rPr>
      </w:pPr>
    </w:p>
    <w:p w:rsidR="00C253D3"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Die für die Mandatierung von uns erhobenen personenbezogenen Daten werden bis zum Ablauf der gesetzlichen Aufbewahrungspflicht für Anwälte (6 Jahre nach Ablauf des Kalenderjahres, in dem das Mandat beendet wurde,) gespeichert und danach gelöscht, es sei denn, dass wir nach Artikel 6 Abs. 1 S. 1 lit. c DSGVO aufgrund von steuer- und handelsrechtlichen Aufbewahrungs- und Dokumentationspflichten (aus HGB, StGB oder AO) zu einer längeren Speicherung verpflichtet sind oder Sie in eine darüber hinausgehende Speicherung nach Art. 6 Abs. 1 S. 1 lit. a DSGVO eingewilligt haben.</w:t>
      </w:r>
    </w:p>
    <w:p w:rsidR="0042165E" w:rsidRPr="0042165E" w:rsidRDefault="0042165E" w:rsidP="00986F6F">
      <w:pPr>
        <w:spacing w:line="240" w:lineRule="auto"/>
        <w:contextualSpacing/>
        <w:jc w:val="both"/>
        <w:rPr>
          <w:rFonts w:ascii="Arial" w:hAnsi="Arial" w:cs="Arial"/>
          <w:sz w:val="16"/>
          <w:szCs w:val="16"/>
        </w:rPr>
      </w:pPr>
    </w:p>
    <w:p w:rsidR="00C253D3" w:rsidRDefault="00C253D3" w:rsidP="00986F6F">
      <w:pPr>
        <w:spacing w:line="240" w:lineRule="auto"/>
        <w:contextualSpacing/>
        <w:jc w:val="both"/>
        <w:rPr>
          <w:rFonts w:ascii="Arial" w:hAnsi="Arial" w:cs="Arial"/>
          <w:b/>
          <w:sz w:val="16"/>
          <w:szCs w:val="16"/>
        </w:rPr>
      </w:pPr>
      <w:r w:rsidRPr="0042165E">
        <w:rPr>
          <w:rFonts w:ascii="Arial" w:hAnsi="Arial" w:cs="Arial"/>
          <w:b/>
          <w:sz w:val="16"/>
          <w:szCs w:val="16"/>
        </w:rPr>
        <w:t>3. Weitergabe von Daten an Dritte</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Eine Übermittlung Ihrer persönlichen Daten an Dritte zu anderen als den im Folgenden aufgeführten Zwecken findet nicht statt.</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Soweit dies nach Art. 6 Abs. 1 S. 1 lit. b DSGVO für die Abwicklung von Mandatsverhältnissen mit Ihnen erforderlich ist, werden Ihre personenbezogenen Daten an Dritte weitergegeben. Hierzu gehört insbesondere die Weitergabe an Verfahrensgegner und deren Vertreter (insbesondere deren Rechtsanwälte) sowie Gerichte und andere öffentliche Behörden zum Zwecke der Korrespondenz sowie zur Geltendmachung und Verteidigung Ihrer Rechte. Die weitergegebenen Daten dürfen von dem Dritten ausschließlich zu den genannten Zwecken verwendet werden.</w:t>
      </w:r>
    </w:p>
    <w:p w:rsidR="00C253D3"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Das Anwaltsgeheimnis bleibt unberührt. Soweit es sich um Daten handelt, die dem Anwaltsgeheimnis unterliegen, erfolgt eine Weitergabe an Dritte nur in Absprache mit Ihnen.</w:t>
      </w:r>
    </w:p>
    <w:p w:rsidR="0042165E" w:rsidRPr="0042165E" w:rsidRDefault="0042165E" w:rsidP="00986F6F">
      <w:pPr>
        <w:spacing w:line="240" w:lineRule="auto"/>
        <w:contextualSpacing/>
        <w:jc w:val="both"/>
        <w:rPr>
          <w:rFonts w:ascii="Arial" w:hAnsi="Arial" w:cs="Arial"/>
          <w:sz w:val="16"/>
          <w:szCs w:val="16"/>
        </w:rPr>
      </w:pPr>
    </w:p>
    <w:p w:rsidR="00C253D3" w:rsidRDefault="00C253D3" w:rsidP="00986F6F">
      <w:pPr>
        <w:spacing w:line="240" w:lineRule="auto"/>
        <w:contextualSpacing/>
        <w:jc w:val="both"/>
        <w:rPr>
          <w:rFonts w:ascii="Arial" w:hAnsi="Arial" w:cs="Arial"/>
          <w:b/>
          <w:sz w:val="16"/>
          <w:szCs w:val="16"/>
        </w:rPr>
      </w:pPr>
      <w:r w:rsidRPr="0042165E">
        <w:rPr>
          <w:rFonts w:ascii="Arial" w:hAnsi="Arial" w:cs="Arial"/>
          <w:b/>
          <w:sz w:val="16"/>
          <w:szCs w:val="16"/>
        </w:rPr>
        <w:t>4. Betroffenenrechte</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Sie haben das Recht:</w:t>
      </w:r>
    </w:p>
    <w:p w:rsidR="00C253D3" w:rsidRPr="00DA6E24" w:rsidRDefault="00C253D3" w:rsidP="00986F6F">
      <w:pPr>
        <w:pStyle w:val="Listenabsatz"/>
        <w:numPr>
          <w:ilvl w:val="0"/>
          <w:numId w:val="1"/>
        </w:numPr>
        <w:spacing w:line="240" w:lineRule="auto"/>
        <w:ind w:left="284" w:hanging="284"/>
        <w:jc w:val="both"/>
        <w:rPr>
          <w:rFonts w:ascii="Arial" w:hAnsi="Arial" w:cs="Arial"/>
          <w:sz w:val="16"/>
          <w:szCs w:val="16"/>
        </w:rPr>
      </w:pPr>
      <w:r w:rsidRPr="00DA6E24">
        <w:rPr>
          <w:rFonts w:ascii="Arial" w:hAnsi="Arial" w:cs="Arial"/>
          <w:sz w:val="16"/>
          <w:szCs w:val="16"/>
        </w:rPr>
        <w:t>gemäß Art. 7 Abs. 3 DSGVO Ihre einmal erteilte Einwilligung jederzeit gegenüber uns zu widerrufen. Dies hat zur Folge, dass wir die Datenverarbeitung, die auf dieser Einwilligung beruhte, für die Zukunft nicht mehr fortführen dürfen;</w:t>
      </w:r>
    </w:p>
    <w:p w:rsidR="00C253D3" w:rsidRPr="00DA6E24" w:rsidRDefault="00C253D3" w:rsidP="00986F6F">
      <w:pPr>
        <w:pStyle w:val="Listenabsatz"/>
        <w:numPr>
          <w:ilvl w:val="0"/>
          <w:numId w:val="1"/>
        </w:numPr>
        <w:spacing w:line="240" w:lineRule="auto"/>
        <w:ind w:left="284" w:hanging="284"/>
        <w:jc w:val="both"/>
        <w:rPr>
          <w:rFonts w:ascii="Arial" w:hAnsi="Arial" w:cs="Arial"/>
          <w:sz w:val="16"/>
          <w:szCs w:val="16"/>
        </w:rPr>
      </w:pPr>
      <w:r w:rsidRPr="00DA6E24">
        <w:rPr>
          <w:rFonts w:ascii="Arial" w:hAnsi="Arial" w:cs="Arial"/>
          <w:sz w:val="16"/>
          <w:szCs w:val="16"/>
        </w:rPr>
        <w:t>gemäß Art. 15 DSGVO Auskunft über Ihre von uns verarbeiteten personenbezogenen Daten zu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w:t>
      </w:r>
    </w:p>
    <w:p w:rsidR="00C253D3" w:rsidRPr="00DA6E24" w:rsidRDefault="00C253D3" w:rsidP="00986F6F">
      <w:pPr>
        <w:pStyle w:val="Listenabsatz"/>
        <w:numPr>
          <w:ilvl w:val="0"/>
          <w:numId w:val="1"/>
        </w:numPr>
        <w:spacing w:line="240" w:lineRule="auto"/>
        <w:ind w:left="284" w:hanging="284"/>
        <w:jc w:val="both"/>
        <w:rPr>
          <w:rFonts w:ascii="Arial" w:hAnsi="Arial" w:cs="Arial"/>
          <w:sz w:val="16"/>
          <w:szCs w:val="16"/>
        </w:rPr>
      </w:pPr>
      <w:r w:rsidRPr="00DA6E24">
        <w:rPr>
          <w:rFonts w:ascii="Arial" w:hAnsi="Arial" w:cs="Arial"/>
          <w:sz w:val="16"/>
          <w:szCs w:val="16"/>
        </w:rPr>
        <w:t>gemäß Art. 16 DSGVO unverzüglich die Berichtigung unrichtiger oder Vervollständigung Ihrer bei uns gespeicherten personenbezogenen Daten zu verlangen;</w:t>
      </w:r>
    </w:p>
    <w:p w:rsidR="00C253D3" w:rsidRPr="00DA6E24" w:rsidRDefault="00C253D3" w:rsidP="00986F6F">
      <w:pPr>
        <w:pStyle w:val="Listenabsatz"/>
        <w:numPr>
          <w:ilvl w:val="0"/>
          <w:numId w:val="1"/>
        </w:numPr>
        <w:spacing w:line="240" w:lineRule="auto"/>
        <w:ind w:left="284" w:hanging="284"/>
        <w:jc w:val="both"/>
        <w:rPr>
          <w:rFonts w:ascii="Arial" w:hAnsi="Arial" w:cs="Arial"/>
          <w:sz w:val="16"/>
          <w:szCs w:val="16"/>
        </w:rPr>
      </w:pPr>
      <w:r w:rsidRPr="00DA6E24">
        <w:rPr>
          <w:rFonts w:ascii="Arial" w:hAnsi="Arial" w:cs="Arial"/>
          <w:sz w:val="16"/>
          <w:szCs w:val="16"/>
        </w:rPr>
        <w:t>gemäß Art. 17 DSGVO die Löschung Ihrer bei uns gespeicherten personenbezogenen Daten zu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w:t>
      </w:r>
    </w:p>
    <w:p w:rsidR="00C253D3" w:rsidRPr="00DA6E24" w:rsidRDefault="00C253D3" w:rsidP="00986F6F">
      <w:pPr>
        <w:pStyle w:val="Listenabsatz"/>
        <w:numPr>
          <w:ilvl w:val="0"/>
          <w:numId w:val="1"/>
        </w:numPr>
        <w:spacing w:line="240" w:lineRule="auto"/>
        <w:ind w:left="284" w:hanging="284"/>
        <w:jc w:val="both"/>
        <w:rPr>
          <w:rFonts w:ascii="Arial" w:hAnsi="Arial" w:cs="Arial"/>
          <w:sz w:val="16"/>
          <w:szCs w:val="16"/>
        </w:rPr>
      </w:pPr>
      <w:r w:rsidRPr="00DA6E24">
        <w:rPr>
          <w:rFonts w:ascii="Arial" w:hAnsi="Arial" w:cs="Arial"/>
          <w:sz w:val="16"/>
          <w:szCs w:val="16"/>
        </w:rPr>
        <w:t>gemäß Art. 18 DSGVO die Einschränkung der Verarbeitung Ihrer personenbezogenen Daten zu verlangen, soweit die Richtigkeit der Daten von Ihnen bestritten wird, die Verarbeitung unrechtmäßig ist, Sie aber deren Löschung ablehnen und wir die Daten nicht mehr benötigen, Sie jedoch diese zur Geltendmachung, Ausübung oder Verteidigung von Rechtsansprüchen benötigen oder Sie gemäß Art. 21 DSGVO Widerspruch gegen die Verarbeitung eingelegt haben;</w:t>
      </w:r>
    </w:p>
    <w:p w:rsidR="00C253D3" w:rsidRPr="00DA6E24" w:rsidRDefault="00C253D3" w:rsidP="00986F6F">
      <w:pPr>
        <w:pStyle w:val="Listenabsatz"/>
        <w:numPr>
          <w:ilvl w:val="0"/>
          <w:numId w:val="1"/>
        </w:numPr>
        <w:spacing w:line="240" w:lineRule="auto"/>
        <w:ind w:left="284" w:hanging="284"/>
        <w:jc w:val="both"/>
        <w:rPr>
          <w:rFonts w:ascii="Arial" w:hAnsi="Arial" w:cs="Arial"/>
          <w:sz w:val="16"/>
          <w:szCs w:val="16"/>
        </w:rPr>
      </w:pPr>
      <w:r w:rsidRPr="00DA6E24">
        <w:rPr>
          <w:rFonts w:ascii="Arial" w:hAnsi="Arial" w:cs="Arial"/>
          <w:sz w:val="16"/>
          <w:szCs w:val="16"/>
        </w:rPr>
        <w:t>gemäß Art. 20 DSGVO Ihre personenbezogenen Daten, die Sie uns bereitgestellt haben, in einem strukturierten, gängigen und maschinenlesebaren Format zu erhalten oder die Übermittlung an einen anderen Verantwortlichen zu verlangen und</w:t>
      </w:r>
    </w:p>
    <w:p w:rsidR="0042165E" w:rsidRPr="00DA6E24" w:rsidRDefault="00C253D3" w:rsidP="00986F6F">
      <w:pPr>
        <w:pStyle w:val="Listenabsatz"/>
        <w:numPr>
          <w:ilvl w:val="0"/>
          <w:numId w:val="1"/>
        </w:numPr>
        <w:spacing w:line="240" w:lineRule="auto"/>
        <w:ind w:left="284" w:hanging="284"/>
        <w:jc w:val="both"/>
        <w:rPr>
          <w:rFonts w:ascii="Arial" w:hAnsi="Arial" w:cs="Arial"/>
          <w:sz w:val="16"/>
          <w:szCs w:val="16"/>
        </w:rPr>
      </w:pPr>
      <w:r w:rsidRPr="00DA6E24">
        <w:rPr>
          <w:rFonts w:ascii="Arial" w:hAnsi="Arial" w:cs="Arial"/>
          <w:sz w:val="16"/>
          <w:szCs w:val="16"/>
        </w:rPr>
        <w:t>gemäß Art. 77 DSGVO sich bei einer Aufsichtsbehörde zu beschweren. In der Regel können Sie sich hierfür an die Aufsichtsbehörde Ihres üblichen Aufenthaltsortes oder Arbeitsplatzes oder unseres Kanzleisitzes wenden.</w:t>
      </w:r>
    </w:p>
    <w:p w:rsidR="00C253D3" w:rsidRDefault="00C253D3" w:rsidP="00986F6F">
      <w:pPr>
        <w:spacing w:line="240" w:lineRule="auto"/>
        <w:contextualSpacing/>
        <w:jc w:val="both"/>
        <w:rPr>
          <w:rFonts w:ascii="Arial" w:hAnsi="Arial" w:cs="Arial"/>
          <w:b/>
          <w:sz w:val="16"/>
          <w:szCs w:val="16"/>
        </w:rPr>
      </w:pPr>
      <w:r w:rsidRPr="0042165E">
        <w:rPr>
          <w:rFonts w:ascii="Arial" w:hAnsi="Arial" w:cs="Arial"/>
          <w:b/>
          <w:sz w:val="16"/>
          <w:szCs w:val="16"/>
        </w:rPr>
        <w:t>5. Widerspruchsrecht</w:t>
      </w:r>
    </w:p>
    <w:p w:rsidR="00C253D3"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Sofern Ihre personenbezogenen Daten auf Grundlage von berechtigten Interessen gemäß Art. 6 Abs. 1 S. 1 lit. f DSGVO verarbeitet werden, haben Sie das Recht, gemäß Art. 21 DSGVO Widerspruch gegen die Verarbeitung Ihrer personenbezogenen Daten einzulegen, soweit dafür Gründe vorliegen, die sich aus Ihrer besonderen Situation ergeben.</w:t>
      </w:r>
    </w:p>
    <w:p w:rsidR="005C4BF0" w:rsidRPr="0042165E" w:rsidRDefault="00C253D3" w:rsidP="00986F6F">
      <w:pPr>
        <w:spacing w:line="240" w:lineRule="auto"/>
        <w:contextualSpacing/>
        <w:jc w:val="both"/>
        <w:rPr>
          <w:rFonts w:ascii="Arial" w:hAnsi="Arial" w:cs="Arial"/>
          <w:sz w:val="16"/>
          <w:szCs w:val="16"/>
        </w:rPr>
      </w:pPr>
      <w:r w:rsidRPr="0042165E">
        <w:rPr>
          <w:rFonts w:ascii="Arial" w:hAnsi="Arial" w:cs="Arial"/>
          <w:sz w:val="16"/>
          <w:szCs w:val="16"/>
        </w:rPr>
        <w:t>Möchten Sie von Ihrem Widerspruchsrecht Gebrauc</w:t>
      </w:r>
      <w:r w:rsidR="0042165E" w:rsidRPr="0042165E">
        <w:rPr>
          <w:rFonts w:ascii="Arial" w:hAnsi="Arial" w:cs="Arial"/>
          <w:sz w:val="16"/>
          <w:szCs w:val="16"/>
        </w:rPr>
        <w:t>h machen, genügt</w:t>
      </w:r>
      <w:r w:rsidR="005473A8">
        <w:rPr>
          <w:rFonts w:ascii="Arial" w:hAnsi="Arial" w:cs="Arial"/>
          <w:sz w:val="16"/>
          <w:szCs w:val="16"/>
        </w:rPr>
        <w:t xml:space="preserve"> eine E-Mail an Datenschutzbeauftragter</w:t>
      </w:r>
      <w:r w:rsidR="0042165E" w:rsidRPr="0042165E">
        <w:rPr>
          <w:rFonts w:ascii="Arial" w:hAnsi="Arial" w:cs="Arial"/>
          <w:sz w:val="16"/>
          <w:szCs w:val="16"/>
        </w:rPr>
        <w:t xml:space="preserve">@leppen-kollegen.de. </w:t>
      </w:r>
      <w:bookmarkStart w:id="0" w:name="_GoBack"/>
      <w:bookmarkEnd w:id="0"/>
    </w:p>
    <w:sectPr w:rsidR="005C4BF0" w:rsidRPr="0042165E" w:rsidSect="00DA6E24">
      <w:pgSz w:w="11906" w:h="16838" w:code="9"/>
      <w:pgMar w:top="567" w:right="567" w:bottom="51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4EC" w:rsidRDefault="002F14EC" w:rsidP="0042165E">
      <w:pPr>
        <w:spacing w:after="0" w:line="240" w:lineRule="auto"/>
      </w:pPr>
      <w:r>
        <w:separator/>
      </w:r>
    </w:p>
  </w:endnote>
  <w:endnote w:type="continuationSeparator" w:id="0">
    <w:p w:rsidR="002F14EC" w:rsidRDefault="002F14EC" w:rsidP="00421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4EC" w:rsidRDefault="002F14EC" w:rsidP="0042165E">
      <w:pPr>
        <w:spacing w:after="0" w:line="240" w:lineRule="auto"/>
      </w:pPr>
      <w:r>
        <w:separator/>
      </w:r>
    </w:p>
  </w:footnote>
  <w:footnote w:type="continuationSeparator" w:id="0">
    <w:p w:rsidR="002F14EC" w:rsidRDefault="002F14EC" w:rsidP="00421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67DF8"/>
    <w:multiLevelType w:val="hybridMultilevel"/>
    <w:tmpl w:val="B3F449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3D3"/>
    <w:rsid w:val="001C58F3"/>
    <w:rsid w:val="00292F17"/>
    <w:rsid w:val="002F14EC"/>
    <w:rsid w:val="00343FD0"/>
    <w:rsid w:val="003A491A"/>
    <w:rsid w:val="003B1FD4"/>
    <w:rsid w:val="0042165E"/>
    <w:rsid w:val="004A3E9C"/>
    <w:rsid w:val="004B035E"/>
    <w:rsid w:val="004F4FC3"/>
    <w:rsid w:val="005473A8"/>
    <w:rsid w:val="00561D93"/>
    <w:rsid w:val="005C4BF0"/>
    <w:rsid w:val="005E6924"/>
    <w:rsid w:val="00603000"/>
    <w:rsid w:val="0075546E"/>
    <w:rsid w:val="007B48A3"/>
    <w:rsid w:val="00800D7C"/>
    <w:rsid w:val="00866575"/>
    <w:rsid w:val="008D128D"/>
    <w:rsid w:val="009325EF"/>
    <w:rsid w:val="00981E5D"/>
    <w:rsid w:val="00986F6F"/>
    <w:rsid w:val="009F2CBE"/>
    <w:rsid w:val="00B6263F"/>
    <w:rsid w:val="00BB25B3"/>
    <w:rsid w:val="00C14F21"/>
    <w:rsid w:val="00C253D3"/>
    <w:rsid w:val="00CA4EF2"/>
    <w:rsid w:val="00CB3602"/>
    <w:rsid w:val="00CF571F"/>
    <w:rsid w:val="00DA6E24"/>
    <w:rsid w:val="00DF556A"/>
    <w:rsid w:val="00F60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9AAF"/>
  <w15:docId w15:val="{3FAEC0D3-6F86-4899-8060-A70BCD3B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53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53D3"/>
    <w:rPr>
      <w:color w:val="0000FF" w:themeColor="hyperlink"/>
      <w:u w:val="single"/>
    </w:rPr>
  </w:style>
  <w:style w:type="paragraph" w:styleId="Sprechblasentext">
    <w:name w:val="Balloon Text"/>
    <w:basedOn w:val="Standard"/>
    <w:link w:val="SprechblasentextZchn"/>
    <w:uiPriority w:val="99"/>
    <w:semiHidden/>
    <w:unhideWhenUsed/>
    <w:rsid w:val="004216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65E"/>
    <w:rPr>
      <w:rFonts w:ascii="Tahoma" w:hAnsi="Tahoma" w:cs="Tahoma"/>
      <w:sz w:val="16"/>
      <w:szCs w:val="16"/>
    </w:rPr>
  </w:style>
  <w:style w:type="paragraph" w:styleId="Kopfzeile">
    <w:name w:val="header"/>
    <w:basedOn w:val="Standard"/>
    <w:link w:val="KopfzeileZchn"/>
    <w:uiPriority w:val="99"/>
    <w:unhideWhenUsed/>
    <w:rsid w:val="004216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165E"/>
  </w:style>
  <w:style w:type="paragraph" w:styleId="Fuzeile">
    <w:name w:val="footer"/>
    <w:basedOn w:val="Standard"/>
    <w:link w:val="FuzeileZchn"/>
    <w:uiPriority w:val="99"/>
    <w:unhideWhenUsed/>
    <w:rsid w:val="004216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165E"/>
  </w:style>
  <w:style w:type="paragraph" w:styleId="Listenabsatz">
    <w:name w:val="List Paragraph"/>
    <w:basedOn w:val="Standard"/>
    <w:uiPriority w:val="34"/>
    <w:qFormat/>
    <w:rsid w:val="00DA6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7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BA2CA-1A31-4975-ABA4-8708EA1B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5515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Dertmann</dc:creator>
  <cp:lastModifiedBy>Ulla Dertmann</cp:lastModifiedBy>
  <cp:revision>8</cp:revision>
  <cp:lastPrinted>2021-04-12T10:16:00Z</cp:lastPrinted>
  <dcterms:created xsi:type="dcterms:W3CDTF">2019-12-05T13:53:00Z</dcterms:created>
  <dcterms:modified xsi:type="dcterms:W3CDTF">2021-04-12T10:16:00Z</dcterms:modified>
</cp:coreProperties>
</file>